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2DE" w:rsidRPr="006812DE" w:rsidRDefault="006812DE" w:rsidP="006812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2DE">
        <w:rPr>
          <w:rFonts w:ascii="Times New Roman" w:hAnsi="Times New Roman" w:cs="Times New Roman"/>
          <w:b/>
          <w:bCs/>
          <w:sz w:val="24"/>
          <w:szCs w:val="24"/>
        </w:rPr>
        <w:t>Отчет реализации муниципальной целевой Программы развития субъектов малого и среднего предпринимательства Анжеро-Судженского городского округа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2021 год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использовании ассигнований местного бюджета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реализацию муниципальной программы</w:t>
      </w:r>
    </w:p>
    <w:p w:rsidR="006812DE" w:rsidRPr="006812DE" w:rsidRDefault="006812DE" w:rsidP="006812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«Развитие и поддержка субъектов малого и среднего предпринимательства Анжеро-Судженского городского округа на 2016-2023 г.»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 январь </w:t>
      </w:r>
      <w:proofErr w:type="gramStart"/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–д</w:t>
      </w:r>
      <w:proofErr w:type="gramEnd"/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екабрь 2021 года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(ежеквартально нарастающим итогом с начала года)</w:t>
      </w: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834"/>
        <w:gridCol w:w="1702"/>
        <w:gridCol w:w="1986"/>
      </w:tblGrid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роспись, план 2021года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 за январь -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</w:tr>
      <w:tr w:rsidR="006812DE" w:rsidRPr="006812DE" w:rsidTr="00E007A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и поддержка   субъектов малого и среднего предпринимательства Анжеро-Судженского городского округа»  на 2016-2023 годы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действующего нормативного обеспечения в сфере поддержки предпринимательства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rPr>
          <w:trHeight w:val="551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2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</w:tr>
      <w:tr w:rsidR="006812DE" w:rsidRPr="006812DE" w:rsidTr="00E007AC">
        <w:trPr>
          <w:trHeight w:val="38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юридических и </w:t>
            </w: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Мероприятие 3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Кредитно-финансовая и имущественная поддержка субъектов малого и среднего предпринимательства, поддержка и развитие организаций, образующих инфраструктуру поддержки  субъектов малого и среднего предпринимательства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3.1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затрат субъектов малого и среднего предпринимательства на приобретение оборудования, в том числе субсидирование части затрат субъектов малого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среднего предпринимательства, связанных с уплатой процентов 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кредитам, привлеченным в российских кредитных организациях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строительство (реконструкцию) для собственных сооружений либо приобретение оборудования в целях создания и (или) развития либо модернизации производства товаров (работ, услуг), субсидирование части затрат субъектов малого и среднего предпринимательства, связанных с уплатой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/>
        </w:trPr>
        <w:tc>
          <w:tcPr>
            <w:tcW w:w="3685" w:type="dxa"/>
            <w:vMerge w:val="restart"/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3.2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социального предпринимательства  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/>
        </w:trPr>
        <w:tc>
          <w:tcPr>
            <w:tcW w:w="3685" w:type="dxa"/>
            <w:vMerge w:val="restart"/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Мероприятие 3.3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организаций, образующих инфраструктуру поддержки субъектов малого и среднего предпринимательства 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запрещенные законодательством источники: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/>
        </w:trPr>
        <w:tc>
          <w:tcPr>
            <w:tcW w:w="3685" w:type="dxa"/>
            <w:vMerge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4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информационной, консультационной и организационной поддержки для субъектов малого и среднего предпринимательства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5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Региональный проект: «Акселерация субъектов малого и среднего предпринимательства»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5.1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субъектов малого и среднего предпринимательства, занимающихся социально значимыми видами деятельности, в том числе, субсидирование части затрат субъектов </w:t>
            </w: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социального предпринимательства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5.2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и развитие субъектов малого и среднего предпринимательства, занимающихся производственной деятельностью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rPr>
          <w:trHeight w:val="617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5.3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субъектам малого и среднего предпринимательства, </w:t>
            </w:r>
            <w:proofErr w:type="spell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осуществляющимпредпринимательскую</w:t>
            </w:r>
            <w:proofErr w:type="spellEnd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 совместно с членами семьи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rPr>
          <w:trHeight w:val="505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rPr>
          <w:trHeight w:val="523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2DE" w:rsidRPr="006812DE" w:rsidTr="00E007AC">
        <w:trPr>
          <w:trHeight w:val="561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12DE" w:rsidRPr="006812DE" w:rsidTr="00E007AC">
        <w:trPr>
          <w:trHeight w:val="28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812DE" w:rsidRPr="006812DE" w:rsidTr="00E007AC">
        <w:trPr>
          <w:trHeight w:val="1495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юридических и физических лиц</w:t>
            </w:r>
          </w:p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запрещенные законодательством источники: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812DE" w:rsidRPr="006812DE" w:rsidRDefault="006812DE" w:rsidP="006812DE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tabs>
          <w:tab w:val="left" w:pos="16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 промышленности</w:t>
      </w:r>
    </w:p>
    <w:p w:rsidR="006812DE" w:rsidRPr="006812DE" w:rsidRDefault="006812DE" w:rsidP="006812DE">
      <w:pPr>
        <w:tabs>
          <w:tab w:val="left" w:pos="16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предпринимательства                                                                                     И.В. </w:t>
      </w:r>
      <w:proofErr w:type="spellStart"/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Чемякин</w:t>
      </w:r>
      <w:proofErr w:type="spellEnd"/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Отчет</w:t>
      </w:r>
    </w:p>
    <w:p w:rsidR="006812DE" w:rsidRPr="006812DE" w:rsidRDefault="006812DE" w:rsidP="006812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исполненных значениях целевых показателей</w:t>
      </w:r>
    </w:p>
    <w:p w:rsidR="006812DE" w:rsidRPr="006812DE" w:rsidRDefault="006812DE" w:rsidP="006812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(индикаторов) муниципальной программы </w:t>
      </w:r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«Развитие и поддержка субъектов малого и среднего предпринимательства Анжеро-Судженского городского округа» на 2021 год</w:t>
      </w:r>
    </w:p>
    <w:p w:rsidR="006812DE" w:rsidRPr="006812DE" w:rsidRDefault="006812DE" w:rsidP="006812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муниципальной программы)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за январь </w:t>
      </w:r>
      <w:proofErr w:type="gramStart"/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–д</w:t>
      </w:r>
      <w:proofErr w:type="gramEnd"/>
      <w:r w:rsidRPr="006812D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екабрь 2021 года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(ежеквартально нарастающим итогом с начала года)</w:t>
      </w:r>
    </w:p>
    <w:p w:rsidR="006812DE" w:rsidRPr="006812DE" w:rsidRDefault="006812DE" w:rsidP="006812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109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6"/>
        <w:gridCol w:w="2319"/>
        <w:gridCol w:w="1009"/>
        <w:gridCol w:w="771"/>
        <w:gridCol w:w="941"/>
        <w:gridCol w:w="1056"/>
        <w:gridCol w:w="1056"/>
        <w:gridCol w:w="1918"/>
      </w:tblGrid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январь-декабрь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за январь </w:t>
            </w:r>
            <w:proofErr w:type="gram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–д</w:t>
            </w:r>
            <w:proofErr w:type="gramEnd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года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за январь – декабрь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6812DE" w:rsidRPr="006812DE" w:rsidTr="00E007AC">
        <w:tc>
          <w:tcPr>
            <w:tcW w:w="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изданных нормативно правовых актов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награжденных представителей малого и среднего бизнеса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в печатных изданиях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публикаций на телевидении и радио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консультаций</w:t>
            </w:r>
          </w:p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организованных совещаний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предприниматель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 на 10000 человек населения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</w:t>
            </w: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предпринимателей) субъектами малого и среднего предприниматель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Par530"/>
            <w:bookmarkEnd w:id="1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численности занятых в сфере малого и среднего предпринимательства, включая индивидуальных предпринимателей, % от численности населения.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96%</w:t>
            </w:r>
          </w:p>
        </w:tc>
      </w:tr>
      <w:tr w:rsidR="006812DE" w:rsidRPr="006812DE" w:rsidTr="00E007AC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субъектов инвестиционной деятельности (в </w:t>
            </w:r>
            <w:proofErr w:type="spell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резидентов ТОСЭР), осуществляющих деятельность на территории опережающего социально-экономического развития «Анжеро-Судженск» и включенных в реестр резидентов, которые могут быть освобождены от уплаты земельного налога, в случае приобретения в собственность земельных участков на территории Анжеро-Судженского городского округа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≥3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2DE" w:rsidRPr="006812DE" w:rsidRDefault="006812DE" w:rsidP="0068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2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6812DE" w:rsidRPr="006812DE" w:rsidRDefault="006812DE" w:rsidP="006812DE">
      <w:pPr>
        <w:tabs>
          <w:tab w:val="left" w:pos="1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tabs>
          <w:tab w:val="left" w:pos="1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12DE" w:rsidRPr="006812DE" w:rsidRDefault="006812DE" w:rsidP="006812DE">
      <w:pPr>
        <w:tabs>
          <w:tab w:val="left" w:pos="166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 промышленности</w:t>
      </w:r>
    </w:p>
    <w:p w:rsidR="006812DE" w:rsidRPr="006812DE" w:rsidRDefault="006812DE" w:rsidP="006812DE">
      <w:pPr>
        <w:tabs>
          <w:tab w:val="left" w:pos="1660"/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предпринимательства                                                                                   И.В. </w:t>
      </w:r>
      <w:proofErr w:type="spellStart"/>
      <w:r w:rsidRPr="006812DE">
        <w:rPr>
          <w:rFonts w:ascii="Times New Roman" w:eastAsia="Times New Roman" w:hAnsi="Times New Roman" w:cs="Times New Roman"/>
          <w:sz w:val="20"/>
          <w:szCs w:val="20"/>
          <w:lang w:eastAsia="ru-RU"/>
        </w:rPr>
        <w:t>Чемякин</w:t>
      </w:r>
      <w:proofErr w:type="spellEnd"/>
    </w:p>
    <w:p w:rsidR="006812DE" w:rsidRPr="006812DE" w:rsidRDefault="006812DE" w:rsidP="006812DE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4558" w:rsidRPr="006812DE" w:rsidRDefault="00414558" w:rsidP="006812DE"/>
    <w:sectPr w:rsidR="00414558" w:rsidRPr="0068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64530B"/>
    <w:multiLevelType w:val="hybridMultilevel"/>
    <w:tmpl w:val="FA317F8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BB"/>
    <w:rsid w:val="00414558"/>
    <w:rsid w:val="005838BB"/>
    <w:rsid w:val="006812DE"/>
    <w:rsid w:val="00CA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4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Трушлякова Г.З.</dc:creator>
  <cp:keywords/>
  <dc:description/>
  <cp:lastModifiedBy>Трушлякова Г.З.</cp:lastModifiedBy>
  <cp:revision>3</cp:revision>
  <dcterms:created xsi:type="dcterms:W3CDTF">2022-02-01T03:26:00Z</dcterms:created>
  <dcterms:modified xsi:type="dcterms:W3CDTF">2022-05-18T07:56:00Z</dcterms:modified>
</cp:coreProperties>
</file>