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5" w:rsidRPr="00041893" w:rsidRDefault="00AA2EE9" w:rsidP="00AA2E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159E0">
        <w:rPr>
          <w:rFonts w:ascii="Times New Roman" w:hAnsi="Times New Roman" w:cs="Times New Roman"/>
          <w:b/>
          <w:sz w:val="28"/>
          <w:szCs w:val="28"/>
        </w:rPr>
        <w:t>тчет о результатах контрольной деятельности органа внутреннего муниципального финансового контроля за 202</w:t>
      </w:r>
      <w:r w:rsidR="002F444C">
        <w:rPr>
          <w:rFonts w:ascii="Times New Roman" w:hAnsi="Times New Roman" w:cs="Times New Roman"/>
          <w:b/>
          <w:sz w:val="28"/>
          <w:szCs w:val="28"/>
        </w:rPr>
        <w:t>2</w:t>
      </w:r>
      <w:r w:rsidR="00D67B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66474" w:rsidRPr="00766474" w:rsidRDefault="00766474" w:rsidP="00766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474">
        <w:rPr>
          <w:rFonts w:ascii="Times New Roman" w:eastAsia="Times New Roman" w:hAnsi="Times New Roman" w:cs="Times New Roman"/>
          <w:sz w:val="28"/>
          <w:szCs w:val="28"/>
        </w:rPr>
        <w:t>Управление внутреннего финансового контроля администрации Анжеро-Судженского городского округа (далее – Управление) является функциональным органом администрации Анжеро-Судженского городского округа, а также органом, уполномоченным на осуществление внутреннего муниципального финансового контроля.</w:t>
      </w:r>
    </w:p>
    <w:p w:rsidR="00766474" w:rsidRPr="00766474" w:rsidRDefault="00766474" w:rsidP="00766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4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утвержденной структурой администрации Анжеро-Судженского городского округа Управление курирует </w:t>
      </w:r>
      <w:r w:rsidR="007D7C0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66474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7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647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округа.</w:t>
      </w:r>
    </w:p>
    <w:p w:rsidR="00766474" w:rsidRPr="00766474" w:rsidRDefault="00766474" w:rsidP="00766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численность</w:t>
      </w:r>
      <w:r w:rsidRPr="00766474">
        <w:rPr>
          <w:rFonts w:ascii="Times New Roman" w:eastAsia="Times New Roman" w:hAnsi="Times New Roman" w:cs="Times New Roman"/>
          <w:sz w:val="28"/>
          <w:szCs w:val="28"/>
        </w:rPr>
        <w:t xml:space="preserve"> работников Управления определена штатным расписанием и составляет 1 штатную единицу: начальник управления.</w:t>
      </w:r>
    </w:p>
    <w:p w:rsidR="00D37815" w:rsidRPr="00D67BDB" w:rsidRDefault="00766474" w:rsidP="00D67B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840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="00F26840" w:rsidRPr="00F26840">
        <w:rPr>
          <w:rFonts w:ascii="Times New Roman" w:eastAsia="Times New Roman" w:hAnsi="Times New Roman" w:cs="Times New Roman"/>
          <w:sz w:val="28"/>
          <w:szCs w:val="28"/>
        </w:rPr>
        <w:t xml:space="preserve">наделено полномочиями по осуществлению </w:t>
      </w:r>
      <w:r w:rsidRPr="00F26840">
        <w:rPr>
          <w:rFonts w:ascii="Times New Roman" w:eastAsia="Times New Roman" w:hAnsi="Times New Roman" w:cs="Times New Roman"/>
          <w:sz w:val="28"/>
          <w:szCs w:val="28"/>
        </w:rPr>
        <w:t>контрол</w:t>
      </w:r>
      <w:r w:rsidR="00F26840" w:rsidRPr="00F2684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26840">
        <w:rPr>
          <w:rFonts w:ascii="Times New Roman" w:eastAsia="Times New Roman" w:hAnsi="Times New Roman" w:cs="Times New Roman"/>
          <w:sz w:val="28"/>
          <w:szCs w:val="28"/>
        </w:rPr>
        <w:t xml:space="preserve"> в сфере бюджетного законодательства и контрол</w:t>
      </w:r>
      <w:r w:rsidR="00F26840" w:rsidRPr="00F2684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26840">
        <w:rPr>
          <w:rFonts w:ascii="Times New Roman" w:eastAsia="Times New Roman" w:hAnsi="Times New Roman" w:cs="Times New Roman"/>
          <w:sz w:val="28"/>
          <w:szCs w:val="28"/>
        </w:rPr>
        <w:t xml:space="preserve"> в сфере закупок товаров, работ, услуг для</w:t>
      </w:r>
      <w:r w:rsidR="007D7C0F" w:rsidRPr="00F26840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муниципальных нужд</w:t>
      </w:r>
      <w:r w:rsidR="00F26840" w:rsidRPr="00F2684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269.2 Бюджетного кодекса Российской федерации, а также </w:t>
      </w:r>
      <w:r w:rsidR="00F26840" w:rsidRPr="00F2684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Порядк</w:t>
      </w:r>
      <w:r w:rsidR="00FD7F0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ом</w:t>
      </w:r>
      <w:r w:rsidR="00F26840" w:rsidRPr="00F2684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осуществления полномочий по внутреннему муниципальному финансовому контролю и контролю в сфере закупок, утвержденного постановлением администрации Анжеро-Судженского городского округа</w:t>
      </w:r>
      <w:r w:rsidR="007D7C0F" w:rsidRPr="00F2684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D7C0F" w:rsidRPr="00F2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F04">
        <w:rPr>
          <w:rFonts w:ascii="Times New Roman" w:eastAsia="Times New Roman" w:hAnsi="Times New Roman" w:cs="Times New Roman"/>
          <w:sz w:val="28"/>
          <w:szCs w:val="28"/>
        </w:rPr>
        <w:t>Также, в</w:t>
      </w:r>
      <w:r w:rsidR="007D7C0F" w:rsidRPr="00F2684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нутренний муниципальный финансовый контроль</w:t>
      </w:r>
      <w:r w:rsidR="007D7C0F" w:rsidRPr="00F268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Управлением в соответствии с </w:t>
      </w:r>
      <w:r w:rsidR="007D7C0F" w:rsidRPr="00F2684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федеральными стандартами, утвержденными нормативными правовыми актами Правительства Российской Федерации</w:t>
      </w:r>
      <w:r w:rsidR="00D67B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9B2" w:rsidRPr="000B1BE3" w:rsidRDefault="008966F5" w:rsidP="009F4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 Управлением было проведено 2</w:t>
      </w:r>
      <w:r w:rsidRPr="000B1BE3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F3F" w:rsidRPr="000B1BE3">
        <w:rPr>
          <w:rFonts w:ascii="Times New Roman" w:hAnsi="Times New Roman" w:cs="Times New Roman"/>
          <w:sz w:val="28"/>
          <w:szCs w:val="28"/>
        </w:rPr>
        <w:t>по внутреннему муниципальному финансовому контролю</w:t>
      </w:r>
      <w:r>
        <w:rPr>
          <w:rFonts w:ascii="Times New Roman" w:hAnsi="Times New Roman" w:cs="Times New Roman"/>
          <w:sz w:val="28"/>
          <w:szCs w:val="28"/>
        </w:rPr>
        <w:t>. Информации для проведения внеплановые проверок не поступало.</w:t>
      </w:r>
      <w:r w:rsidR="00CC2F3F" w:rsidRPr="000B1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BE3" w:rsidRDefault="009F49B2" w:rsidP="00896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BE3">
        <w:rPr>
          <w:rFonts w:ascii="Times New Roman" w:hAnsi="Times New Roman" w:cs="Times New Roman"/>
          <w:sz w:val="28"/>
          <w:szCs w:val="28"/>
        </w:rPr>
        <w:t>В ходе проведенных контрольных мероприятий</w:t>
      </w:r>
      <w:r w:rsidR="00252C24" w:rsidRPr="000B1BE3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Pr="000B1BE3">
        <w:rPr>
          <w:rFonts w:ascii="Times New Roman" w:hAnsi="Times New Roman" w:cs="Times New Roman"/>
          <w:sz w:val="28"/>
          <w:szCs w:val="28"/>
        </w:rPr>
        <w:t xml:space="preserve"> </w:t>
      </w:r>
      <w:r w:rsidR="00252C24" w:rsidRPr="000B1BE3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Pr="000B1BE3">
        <w:rPr>
          <w:rFonts w:ascii="Times New Roman" w:hAnsi="Times New Roman" w:cs="Times New Roman"/>
          <w:sz w:val="28"/>
          <w:szCs w:val="28"/>
        </w:rPr>
        <w:t>выявлено</w:t>
      </w:r>
      <w:r w:rsidR="00252C24" w:rsidRPr="000B1BE3">
        <w:rPr>
          <w:rFonts w:ascii="Times New Roman" w:hAnsi="Times New Roman" w:cs="Times New Roman"/>
          <w:sz w:val="28"/>
          <w:szCs w:val="28"/>
        </w:rPr>
        <w:t xml:space="preserve"> не было.</w:t>
      </w:r>
      <w:r w:rsidR="000B1BE3" w:rsidRPr="000B1BE3">
        <w:rPr>
          <w:rFonts w:ascii="Times New Roman" w:hAnsi="Times New Roman" w:cs="Times New Roman"/>
          <w:sz w:val="28"/>
          <w:szCs w:val="28"/>
        </w:rPr>
        <w:t xml:space="preserve"> Установлено нарушение Приказа Министерства финансов № 86н от 21.07.2011г.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в части не соблюдения сроков размещения информации на официальном сайте в сети Интернет </w:t>
      </w:r>
      <w:hyperlink r:id="rId5" w:history="1">
        <w:r w:rsidR="00E33412" w:rsidRPr="0039090F">
          <w:rPr>
            <w:rStyle w:val="a3"/>
            <w:rFonts w:ascii="Times New Roman" w:hAnsi="Times New Roman" w:cs="Times New Roman"/>
            <w:sz w:val="28"/>
            <w:szCs w:val="28"/>
          </w:rPr>
          <w:t>www.bus.gov.ru</w:t>
        </w:r>
      </w:hyperlink>
    </w:p>
    <w:p w:rsidR="00E33412" w:rsidRPr="00E33412" w:rsidRDefault="00E33412" w:rsidP="00C66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F34E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2022 года Управлением ежеквартально проводился мониторинг </w:t>
      </w:r>
      <w:r w:rsidRPr="00E33412">
        <w:rPr>
          <w:rFonts w:ascii="Times New Roman" w:eastAsia="Times New Roman" w:hAnsi="Times New Roman" w:cs="Times New Roman"/>
          <w:sz w:val="28"/>
          <w:szCs w:val="28"/>
        </w:rPr>
        <w:t>за выполнением муниципального задания муниципальными учреждениями, функции и полномочия которых выполняет администрация Анжеро-Судженского городского округа.</w:t>
      </w:r>
    </w:p>
    <w:p w:rsidR="003573CB" w:rsidRDefault="001758F9" w:rsidP="006F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8F9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6F6EF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6F6EF0" w:rsidRPr="001758F9">
        <w:rPr>
          <w:rFonts w:ascii="Times New Roman" w:hAnsi="Times New Roman" w:cs="Times New Roman"/>
          <w:sz w:val="28"/>
          <w:szCs w:val="28"/>
        </w:rPr>
        <w:t>Федеральн</w:t>
      </w:r>
      <w:r w:rsidR="006F6EF0">
        <w:rPr>
          <w:rFonts w:ascii="Times New Roman" w:hAnsi="Times New Roman" w:cs="Times New Roman"/>
          <w:sz w:val="28"/>
          <w:szCs w:val="28"/>
        </w:rPr>
        <w:t>ого</w:t>
      </w:r>
      <w:r w:rsidR="006F6EF0" w:rsidRPr="001758F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6F6EF0">
        <w:rPr>
          <w:rFonts w:ascii="Times New Roman" w:hAnsi="Times New Roman" w:cs="Times New Roman"/>
          <w:sz w:val="28"/>
          <w:szCs w:val="28"/>
        </w:rPr>
        <w:t xml:space="preserve">а </w:t>
      </w:r>
      <w:r w:rsidR="006F6EF0" w:rsidRPr="001758F9">
        <w:rPr>
          <w:rFonts w:ascii="Times New Roman" w:hAnsi="Times New Roman" w:cs="Times New Roman"/>
          <w:sz w:val="28"/>
          <w:szCs w:val="28"/>
        </w:rPr>
        <w:t>проводил</w:t>
      </w:r>
      <w:r w:rsidR="006F6EF0">
        <w:rPr>
          <w:rFonts w:ascii="Times New Roman" w:hAnsi="Times New Roman" w:cs="Times New Roman"/>
          <w:sz w:val="28"/>
          <w:szCs w:val="28"/>
        </w:rPr>
        <w:t>ся</w:t>
      </w:r>
      <w:r w:rsidR="006F6EF0" w:rsidRPr="001758F9">
        <w:rPr>
          <w:rFonts w:ascii="Times New Roman" w:hAnsi="Times New Roman" w:cs="Times New Roman"/>
          <w:sz w:val="28"/>
          <w:szCs w:val="28"/>
        </w:rPr>
        <w:t xml:space="preserve"> </w:t>
      </w:r>
      <w:r w:rsidR="006F6EF0">
        <w:rPr>
          <w:rFonts w:ascii="Times New Roman" w:hAnsi="Times New Roman" w:cs="Times New Roman"/>
          <w:sz w:val="28"/>
          <w:szCs w:val="28"/>
        </w:rPr>
        <w:t xml:space="preserve">анализ исполнения бюджетных полномочий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6F6EF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Анжеро-Судженского городского округа</w:t>
      </w:r>
      <w:r w:rsidR="006F6EF0">
        <w:rPr>
          <w:rFonts w:ascii="Times New Roman" w:hAnsi="Times New Roman" w:cs="Times New Roman"/>
          <w:sz w:val="28"/>
          <w:szCs w:val="28"/>
        </w:rPr>
        <w:t xml:space="preserve">, в лице управления финансового контроля, а также проверка деятельности по контролю в сфере закупок. </w:t>
      </w:r>
    </w:p>
    <w:p w:rsidR="009F49B2" w:rsidRDefault="006F6EF0" w:rsidP="006F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было направлено заключение, содержащее информацию о выявленных недостатках в работе контрольного органа, а также предложения и рекомендации по принятию мер по устранению причин и условий выявленных нарушений. Управлением</w:t>
      </w:r>
      <w:r w:rsidR="00554069">
        <w:rPr>
          <w:rFonts w:ascii="Times New Roman" w:hAnsi="Times New Roman" w:cs="Times New Roman"/>
          <w:sz w:val="28"/>
          <w:szCs w:val="28"/>
        </w:rPr>
        <w:t xml:space="preserve"> были приняты соответствующие меры</w:t>
      </w:r>
      <w:r w:rsidR="0034226D">
        <w:rPr>
          <w:rFonts w:ascii="Times New Roman" w:hAnsi="Times New Roman" w:cs="Times New Roman"/>
          <w:sz w:val="28"/>
          <w:szCs w:val="28"/>
        </w:rPr>
        <w:t xml:space="preserve"> по устранению причин</w:t>
      </w:r>
      <w:r w:rsidR="00554069">
        <w:rPr>
          <w:rFonts w:ascii="Times New Roman" w:hAnsi="Times New Roman" w:cs="Times New Roman"/>
          <w:sz w:val="28"/>
          <w:szCs w:val="28"/>
        </w:rPr>
        <w:t xml:space="preserve">, а также приведены в соответствие с </w:t>
      </w:r>
      <w:r w:rsidR="00F35F8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нормативно-правовые акты, регламентирующие деятельность Управления.</w:t>
      </w:r>
    </w:p>
    <w:p w:rsidR="00D37815" w:rsidRPr="00D67BDB" w:rsidRDefault="00C66AFA" w:rsidP="00896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FA"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федерального стандарта от 27.02.2020 N 208  "Об утверждении федерального стандарта внутреннего государственного (муниципального) финансового контроля "Планирование проверок, ревизий и </w:t>
      </w:r>
      <w:r w:rsidRPr="00C66AFA"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обследований", утвержденного постановлением Правительства РФ, план контрольной деятельности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="00737CE4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D47114">
        <w:rPr>
          <w:rFonts w:ascii="Times New Roman" w:hAnsi="Times New Roman" w:cs="Times New Roman"/>
          <w:sz w:val="28"/>
          <w:szCs w:val="28"/>
        </w:rPr>
        <w:t xml:space="preserve">и утвержден с учетом </w:t>
      </w:r>
      <w:proofErr w:type="spellStart"/>
      <w:r w:rsidR="00D47114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r w:rsidR="00D47114">
        <w:rPr>
          <w:rFonts w:ascii="Times New Roman" w:hAnsi="Times New Roman" w:cs="Times New Roman"/>
          <w:sz w:val="28"/>
          <w:szCs w:val="28"/>
        </w:rPr>
        <w:t xml:space="preserve"> подхода, выражающегося в определении степени возможности наступления события, негативно влияющего на деятельность объекта контроля в финансово-бюджетной сфере и результаты</w:t>
      </w:r>
      <w:proofErr w:type="gramEnd"/>
      <w:r w:rsidR="00D47114">
        <w:rPr>
          <w:rFonts w:ascii="Times New Roman" w:hAnsi="Times New Roman" w:cs="Times New Roman"/>
          <w:sz w:val="28"/>
          <w:szCs w:val="28"/>
        </w:rPr>
        <w:t xml:space="preserve"> указанной деятельности, а также на законность, эффективность и целевой характер использования средств бюджета.</w:t>
      </w:r>
    </w:p>
    <w:p w:rsidR="00276110" w:rsidRDefault="00660B57" w:rsidP="00D67BD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D7C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жалоб на действия (бездействия) органа контроля при осуществлении им полномочий по внутреннему муниципальному финансовому контролю не поступало.</w:t>
      </w:r>
    </w:p>
    <w:p w:rsidR="00DA6B31" w:rsidRDefault="00DA6B31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6B31" w:rsidRDefault="00DA6B31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6B31" w:rsidRPr="00D67BDB" w:rsidRDefault="007D7C0F" w:rsidP="00DA6B31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D67BDB">
        <w:rPr>
          <w:rFonts w:ascii="Times New Roman" w:hAnsi="Times New Roman" w:cs="Times New Roman"/>
          <w:bCs/>
          <w:sz w:val="28"/>
          <w:szCs w:val="28"/>
        </w:rPr>
        <w:t>Н</w:t>
      </w:r>
      <w:r w:rsidR="00D37815" w:rsidRPr="00D67BDB">
        <w:rPr>
          <w:rFonts w:ascii="Times New Roman" w:hAnsi="Times New Roman" w:cs="Times New Roman"/>
          <w:bCs/>
          <w:sz w:val="28"/>
          <w:szCs w:val="28"/>
        </w:rPr>
        <w:t>ачальник управления</w:t>
      </w:r>
    </w:p>
    <w:p w:rsidR="00D37815" w:rsidRPr="00D67BDB" w:rsidRDefault="00D37815" w:rsidP="00DA6B31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D67BDB">
        <w:rPr>
          <w:rFonts w:ascii="Times New Roman" w:hAnsi="Times New Roman" w:cs="Times New Roman"/>
          <w:bCs/>
          <w:sz w:val="28"/>
          <w:szCs w:val="28"/>
        </w:rPr>
        <w:t xml:space="preserve">финансового контроля </w:t>
      </w:r>
      <w:r w:rsidRPr="00D67BDB">
        <w:rPr>
          <w:rFonts w:ascii="Times New Roman" w:hAnsi="Times New Roman" w:cs="Times New Roman"/>
          <w:bCs/>
          <w:sz w:val="28"/>
          <w:szCs w:val="28"/>
        </w:rPr>
        <w:tab/>
      </w:r>
      <w:r w:rsidRPr="00D67BDB">
        <w:rPr>
          <w:rFonts w:ascii="Times New Roman" w:hAnsi="Times New Roman" w:cs="Times New Roman"/>
          <w:bCs/>
          <w:sz w:val="28"/>
          <w:szCs w:val="28"/>
        </w:rPr>
        <w:tab/>
      </w:r>
      <w:r w:rsidRPr="00D67BDB">
        <w:rPr>
          <w:rFonts w:ascii="Times New Roman" w:hAnsi="Times New Roman" w:cs="Times New Roman"/>
          <w:bCs/>
          <w:sz w:val="28"/>
          <w:szCs w:val="28"/>
        </w:rPr>
        <w:tab/>
      </w:r>
      <w:r w:rsidRPr="00D67BDB">
        <w:rPr>
          <w:rFonts w:ascii="Times New Roman" w:hAnsi="Times New Roman" w:cs="Times New Roman"/>
          <w:bCs/>
          <w:sz w:val="28"/>
          <w:szCs w:val="28"/>
        </w:rPr>
        <w:tab/>
      </w:r>
      <w:r w:rsidRPr="00D67BDB">
        <w:rPr>
          <w:rFonts w:ascii="Times New Roman" w:hAnsi="Times New Roman" w:cs="Times New Roman"/>
          <w:bCs/>
          <w:sz w:val="28"/>
          <w:szCs w:val="28"/>
        </w:rPr>
        <w:tab/>
      </w:r>
      <w:r w:rsidRPr="00D67BDB">
        <w:rPr>
          <w:rFonts w:ascii="Times New Roman" w:hAnsi="Times New Roman" w:cs="Times New Roman"/>
          <w:bCs/>
          <w:sz w:val="28"/>
          <w:szCs w:val="28"/>
        </w:rPr>
        <w:tab/>
      </w:r>
      <w:r w:rsidRPr="00D67BDB">
        <w:rPr>
          <w:rFonts w:ascii="Times New Roman" w:hAnsi="Times New Roman" w:cs="Times New Roman"/>
          <w:bCs/>
          <w:sz w:val="28"/>
          <w:szCs w:val="28"/>
        </w:rPr>
        <w:tab/>
      </w:r>
      <w:r w:rsidRPr="00D67BDB">
        <w:rPr>
          <w:rFonts w:ascii="Times New Roman" w:hAnsi="Times New Roman" w:cs="Times New Roman"/>
          <w:bCs/>
          <w:sz w:val="28"/>
          <w:szCs w:val="28"/>
        </w:rPr>
        <w:tab/>
      </w:r>
      <w:r w:rsidR="007D7C0F" w:rsidRPr="00D67BDB">
        <w:rPr>
          <w:rFonts w:ascii="Times New Roman" w:hAnsi="Times New Roman" w:cs="Times New Roman"/>
          <w:bCs/>
          <w:sz w:val="28"/>
          <w:szCs w:val="28"/>
        </w:rPr>
        <w:t>А.Н. Ломакина</w:t>
      </w:r>
    </w:p>
    <w:p w:rsidR="00D37815" w:rsidRPr="00D67BDB" w:rsidRDefault="00D37815" w:rsidP="00DA6B3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A6B31" w:rsidRPr="00DA6B31" w:rsidRDefault="0073090C" w:rsidP="00DA6B3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7C0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D7C0F">
        <w:rPr>
          <w:rFonts w:ascii="Times New Roman" w:hAnsi="Times New Roman" w:cs="Times New Roman"/>
          <w:sz w:val="28"/>
          <w:szCs w:val="28"/>
        </w:rPr>
        <w:t>января</w:t>
      </w:r>
      <w:r w:rsidR="00DA6B31" w:rsidRPr="00DA6B31">
        <w:rPr>
          <w:rFonts w:ascii="Times New Roman" w:hAnsi="Times New Roman" w:cs="Times New Roman"/>
          <w:sz w:val="28"/>
          <w:szCs w:val="28"/>
        </w:rPr>
        <w:t xml:space="preserve"> 202</w:t>
      </w:r>
      <w:r w:rsidR="007D7C0F">
        <w:rPr>
          <w:rFonts w:ascii="Times New Roman" w:hAnsi="Times New Roman" w:cs="Times New Roman"/>
          <w:sz w:val="28"/>
          <w:szCs w:val="28"/>
        </w:rPr>
        <w:t>3</w:t>
      </w:r>
      <w:r w:rsidR="00DA6B31" w:rsidRPr="00DA6B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A6B31" w:rsidRPr="00DA6B31" w:rsidRDefault="00DA6B31" w:rsidP="00DA6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A6B31" w:rsidRPr="00DA6B31" w:rsidSect="006159E0">
      <w:pgSz w:w="11905" w:h="16838" w:code="9"/>
      <w:pgMar w:top="720" w:right="720" w:bottom="720" w:left="720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E66"/>
    <w:multiLevelType w:val="hybridMultilevel"/>
    <w:tmpl w:val="C86EB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</w:compat>
  <w:rsids>
    <w:rsidRoot w:val="00455BDE"/>
    <w:rsid w:val="00041893"/>
    <w:rsid w:val="00053AF2"/>
    <w:rsid w:val="000B1BE3"/>
    <w:rsid w:val="0011223D"/>
    <w:rsid w:val="001758F9"/>
    <w:rsid w:val="001C41EB"/>
    <w:rsid w:val="001C4680"/>
    <w:rsid w:val="001D185F"/>
    <w:rsid w:val="001F7069"/>
    <w:rsid w:val="002008C0"/>
    <w:rsid w:val="00252C24"/>
    <w:rsid w:val="00266D64"/>
    <w:rsid w:val="00276110"/>
    <w:rsid w:val="002F444C"/>
    <w:rsid w:val="003326BC"/>
    <w:rsid w:val="0034226D"/>
    <w:rsid w:val="00344A36"/>
    <w:rsid w:val="003573CB"/>
    <w:rsid w:val="00411690"/>
    <w:rsid w:val="004160FC"/>
    <w:rsid w:val="004546ED"/>
    <w:rsid w:val="00455BDE"/>
    <w:rsid w:val="0045600A"/>
    <w:rsid w:val="004C6E48"/>
    <w:rsid w:val="004E15DE"/>
    <w:rsid w:val="00554069"/>
    <w:rsid w:val="00560CA1"/>
    <w:rsid w:val="0057695B"/>
    <w:rsid w:val="00582060"/>
    <w:rsid w:val="0059234D"/>
    <w:rsid w:val="005A03ED"/>
    <w:rsid w:val="005C47D7"/>
    <w:rsid w:val="005D1446"/>
    <w:rsid w:val="006159E0"/>
    <w:rsid w:val="00660B57"/>
    <w:rsid w:val="006700B5"/>
    <w:rsid w:val="0068525B"/>
    <w:rsid w:val="006F5FCA"/>
    <w:rsid w:val="006F6EF0"/>
    <w:rsid w:val="0073090C"/>
    <w:rsid w:val="00737CE4"/>
    <w:rsid w:val="00766474"/>
    <w:rsid w:val="00795B7C"/>
    <w:rsid w:val="007B560D"/>
    <w:rsid w:val="007C62CD"/>
    <w:rsid w:val="007D7C0F"/>
    <w:rsid w:val="0089103F"/>
    <w:rsid w:val="008966F5"/>
    <w:rsid w:val="008A1DC9"/>
    <w:rsid w:val="008A7DCB"/>
    <w:rsid w:val="008D15A9"/>
    <w:rsid w:val="00903AC4"/>
    <w:rsid w:val="009064C8"/>
    <w:rsid w:val="009B7C9C"/>
    <w:rsid w:val="009F49B2"/>
    <w:rsid w:val="009F6BB1"/>
    <w:rsid w:val="00A1395C"/>
    <w:rsid w:val="00A421EF"/>
    <w:rsid w:val="00AA2EE9"/>
    <w:rsid w:val="00AD39DF"/>
    <w:rsid w:val="00AE766F"/>
    <w:rsid w:val="00B43031"/>
    <w:rsid w:val="00B8073F"/>
    <w:rsid w:val="00B83356"/>
    <w:rsid w:val="00BD4416"/>
    <w:rsid w:val="00C4747D"/>
    <w:rsid w:val="00C548EC"/>
    <w:rsid w:val="00C641F5"/>
    <w:rsid w:val="00C66AFA"/>
    <w:rsid w:val="00C72AF6"/>
    <w:rsid w:val="00C8578F"/>
    <w:rsid w:val="00C9133F"/>
    <w:rsid w:val="00CB08B1"/>
    <w:rsid w:val="00CC2F3F"/>
    <w:rsid w:val="00D37815"/>
    <w:rsid w:val="00D47114"/>
    <w:rsid w:val="00D67BDB"/>
    <w:rsid w:val="00D70BF7"/>
    <w:rsid w:val="00DA6B31"/>
    <w:rsid w:val="00DC7B2F"/>
    <w:rsid w:val="00E1098E"/>
    <w:rsid w:val="00E17A04"/>
    <w:rsid w:val="00E33412"/>
    <w:rsid w:val="00E46CEF"/>
    <w:rsid w:val="00E7323C"/>
    <w:rsid w:val="00F26840"/>
    <w:rsid w:val="00F34E68"/>
    <w:rsid w:val="00F35F86"/>
    <w:rsid w:val="00F37B1F"/>
    <w:rsid w:val="00F45167"/>
    <w:rsid w:val="00FD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1169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411690"/>
    <w:rPr>
      <w:color w:val="0000FF"/>
      <w:u w:val="single"/>
    </w:rPr>
  </w:style>
  <w:style w:type="paragraph" w:styleId="a4">
    <w:name w:val="No Spacing"/>
    <w:uiPriority w:val="1"/>
    <w:qFormat/>
    <w:rsid w:val="00CC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66AF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1169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411690"/>
    <w:rPr>
      <w:color w:val="0000FF"/>
      <w:u w:val="single"/>
    </w:rPr>
  </w:style>
  <w:style w:type="paragraph" w:styleId="a4">
    <w:name w:val="No Spacing"/>
    <w:uiPriority w:val="1"/>
    <w:qFormat/>
    <w:rsid w:val="00CC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print</cp:lastModifiedBy>
  <cp:revision>20</cp:revision>
  <cp:lastPrinted>2023-01-26T08:38:00Z</cp:lastPrinted>
  <dcterms:created xsi:type="dcterms:W3CDTF">2022-02-09T09:25:00Z</dcterms:created>
  <dcterms:modified xsi:type="dcterms:W3CDTF">2023-02-01T08:01:00Z</dcterms:modified>
</cp:coreProperties>
</file>